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02" w:rsidRDefault="005E0C1C">
      <w:pPr>
        <w:pStyle w:val="30"/>
        <w:framePr w:w="11066" w:h="1433" w:hRule="exact" w:wrap="none" w:vAnchor="page" w:hAnchor="page" w:x="522" w:y="652"/>
        <w:shd w:val="clear" w:color="auto" w:fill="auto"/>
        <w:ind w:left="5440"/>
      </w:pPr>
      <w:r>
        <w:t>ПЕРЕЧЕНЬ</w:t>
      </w:r>
    </w:p>
    <w:p w:rsidR="00291E02" w:rsidRDefault="005E0C1C">
      <w:pPr>
        <w:pStyle w:val="20"/>
        <w:framePr w:w="11066" w:h="1433" w:hRule="exact" w:wrap="none" w:vAnchor="page" w:hAnchor="page" w:x="522" w:y="652"/>
        <w:shd w:val="clear" w:color="auto" w:fill="auto"/>
        <w:ind w:left="1300" w:firstLine="480"/>
      </w:pPr>
      <w:r>
        <w:t>материалов по проекту решения Хурала представителей сельско</w:t>
      </w:r>
      <w:r w:rsidR="0020406D">
        <w:t>го поселения сумон Холчук</w:t>
      </w:r>
      <w:r>
        <w:t xml:space="preserve"> Чеди-Хольского кожууна Республики Тыва «О бюджете сельско</w:t>
      </w:r>
      <w:r w:rsidR="0020406D">
        <w:t>го поселения сумон Холчук</w:t>
      </w:r>
      <w:r>
        <w:t xml:space="preserve"> Чеди-Хольского кожууна Республики Тыва на 2022 год и на плановый</w:t>
      </w:r>
    </w:p>
    <w:p w:rsidR="00291E02" w:rsidRDefault="005E0C1C">
      <w:pPr>
        <w:pStyle w:val="20"/>
        <w:framePr w:w="11066" w:h="1433" w:hRule="exact" w:wrap="none" w:vAnchor="page" w:hAnchor="page" w:x="522" w:y="652"/>
        <w:shd w:val="clear" w:color="auto" w:fill="auto"/>
        <w:ind w:left="4740"/>
      </w:pPr>
      <w:r>
        <w:t>период 2023 и 2024 годов»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6"/>
        <w:gridCol w:w="8777"/>
        <w:gridCol w:w="1573"/>
      </w:tblGrid>
      <w:tr w:rsidR="00291E02">
        <w:tblPrEx>
          <w:tblCellMar>
            <w:top w:w="0" w:type="dxa"/>
            <w:bottom w:w="0" w:type="dxa"/>
          </w:tblCellMar>
        </w:tblPrEx>
        <w:trPr>
          <w:trHeight w:hRule="exact" w:val="77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after="60" w:line="240" w:lineRule="exact"/>
              <w:ind w:left="240"/>
            </w:pPr>
            <w:r>
              <w:rPr>
                <w:rStyle w:val="21"/>
              </w:rPr>
              <w:t>№</w:t>
            </w:r>
          </w:p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before="60" w:line="240" w:lineRule="exact"/>
              <w:ind w:left="240"/>
            </w:pPr>
            <w:r>
              <w:rPr>
                <w:rStyle w:val="22"/>
              </w:rPr>
              <w:t>п/п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left="2760"/>
            </w:pPr>
            <w:r>
              <w:rPr>
                <w:rStyle w:val="22"/>
              </w:rPr>
              <w:t>Наименование материалов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after="120" w:line="240" w:lineRule="exact"/>
              <w:jc w:val="center"/>
            </w:pPr>
            <w:r>
              <w:rPr>
                <w:rStyle w:val="22"/>
              </w:rPr>
              <w:t>Номера</w:t>
            </w:r>
          </w:p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before="120" w:line="240" w:lineRule="exact"/>
              <w:jc w:val="center"/>
            </w:pPr>
            <w:r>
              <w:rPr>
                <w:rStyle w:val="22"/>
              </w:rPr>
              <w:t>страниц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436"/>
        </w:trPr>
        <w:tc>
          <w:tcPr>
            <w:tcW w:w="110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left="180"/>
            </w:pPr>
            <w:r>
              <w:rPr>
                <w:rStyle w:val="22"/>
              </w:rPr>
              <w:t>Решение о бюджете сельско</w:t>
            </w:r>
            <w:r w:rsidR="00EC6A63">
              <w:rPr>
                <w:rStyle w:val="22"/>
              </w:rPr>
              <w:t>го поселения сумон Холчук</w:t>
            </w:r>
            <w:bookmarkStart w:id="0" w:name="_GoBack"/>
            <w:bookmarkEnd w:id="0"/>
            <w:r>
              <w:rPr>
                <w:rStyle w:val="22"/>
              </w:rPr>
              <w:t xml:space="preserve"> Чеди-Хольского кожууна Республики Тыва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62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66" w:lineRule="exact"/>
              <w:jc w:val="both"/>
            </w:pPr>
            <w:r>
              <w:rPr>
                <w:rStyle w:val="21"/>
              </w:rPr>
              <w:t>Постановление Председат</w:t>
            </w:r>
            <w:r w:rsidR="0020406D">
              <w:rPr>
                <w:rStyle w:val="21"/>
              </w:rPr>
              <w:t>еля Администрации Холчук</w:t>
            </w:r>
            <w:r>
              <w:rPr>
                <w:rStyle w:val="21"/>
              </w:rPr>
              <w:t xml:space="preserve"> сумона Чеди-Хольского </w:t>
            </w:r>
            <w:r>
              <w:rPr>
                <w:rStyle w:val="21"/>
              </w:rPr>
              <w:t>кожууна Республики Тыва от 26.10.2021 г №28 «О проекте решения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 Хольского кожууна Республики Тыва н</w:t>
            </w:r>
            <w:r>
              <w:rPr>
                <w:rStyle w:val="21"/>
              </w:rPr>
              <w:t>а 2022 год и на плановый период 2023 и 2024 годов»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0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63" w:lineRule="exact"/>
              <w:jc w:val="both"/>
            </w:pPr>
            <w:r>
              <w:rPr>
                <w:rStyle w:val="21"/>
              </w:rPr>
              <w:t>Проект решения Хурала представителей сельск</w:t>
            </w:r>
            <w:r w:rsidR="0020406D">
              <w:rPr>
                <w:rStyle w:val="21"/>
              </w:rPr>
              <w:t>ого поселения сумон Холчук</w:t>
            </w:r>
            <w:r>
              <w:rPr>
                <w:rStyle w:val="21"/>
              </w:rPr>
              <w:t xml:space="preserve"> Чеди- 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</w:t>
            </w:r>
            <w:r>
              <w:rPr>
                <w:rStyle w:val="21"/>
              </w:rPr>
              <w:t>Республики Тыва на 2022 год и на плановый период 2023 и 2024 годов»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2-6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left="320"/>
            </w:pPr>
            <w:r>
              <w:rPr>
                <w:rStyle w:val="21"/>
              </w:rPr>
              <w:t>3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66" w:lineRule="exact"/>
              <w:jc w:val="both"/>
            </w:pPr>
            <w:r>
              <w:rPr>
                <w:rStyle w:val="21"/>
              </w:rPr>
              <w:t>Приложение 1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Чеди-Хольского кожууна Республики Тыва на 2022 год и на плановый период 2023 и 2024 годов». Источники внутреннего финансирования дефицита бюджета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</w:t>
            </w:r>
            <w:r>
              <w:rPr>
                <w:rStyle w:val="21"/>
              </w:rPr>
              <w:t>д 2023 и 2024 годов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7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5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66" w:lineRule="exact"/>
              <w:jc w:val="both"/>
            </w:pPr>
            <w:r>
              <w:rPr>
                <w:rStyle w:val="21"/>
              </w:rPr>
              <w:t>Приложение 2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</w:t>
            </w:r>
            <w:r>
              <w:rPr>
                <w:rStyle w:val="21"/>
              </w:rPr>
              <w:t>плановый период 2023 и 2024 годов». Нормативы распределения доходов в бюджет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8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6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right="320"/>
              <w:jc w:val="right"/>
            </w:pPr>
            <w:r>
              <w:rPr>
                <w:rStyle w:val="21"/>
              </w:rPr>
              <w:t>6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Приложение 3 к решению Хурала представителей</w:t>
            </w:r>
            <w:r>
              <w:rPr>
                <w:rStyle w:val="21"/>
              </w:rPr>
              <w:t xml:space="preserve">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Поступления доходов в бюджет сель</w:t>
            </w:r>
            <w:r>
              <w:rPr>
                <w:rStyle w:val="21"/>
              </w:rPr>
              <w:t>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</w:t>
            </w:r>
            <w:r w:rsidR="0020406D">
              <w:rPr>
                <w:rStyle w:val="21"/>
              </w:rPr>
              <w:t>о</w:t>
            </w:r>
            <w:r>
              <w:rPr>
                <w:rStyle w:val="21"/>
              </w:rPr>
              <w:t>льского кожууна Республики Тыва на 2021 год и на плановый период 2023 и 2024 годов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9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7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59" w:lineRule="exact"/>
              <w:jc w:val="both"/>
            </w:pPr>
            <w:r>
              <w:rPr>
                <w:rStyle w:val="21"/>
              </w:rPr>
              <w:t>Приложение 4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</w:t>
            </w:r>
            <w:r>
              <w:rPr>
                <w:rStyle w:val="21"/>
              </w:rPr>
              <w:t xml:space="preserve">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Перечень доходов, администрируем</w:t>
            </w:r>
            <w:r w:rsidR="0020406D">
              <w:rPr>
                <w:rStyle w:val="21"/>
              </w:rPr>
              <w:t>ых Администрацией Холчук</w:t>
            </w:r>
            <w:r>
              <w:rPr>
                <w:rStyle w:val="21"/>
              </w:rPr>
              <w:t xml:space="preserve"> сумона Чеди-Хольского кожууна Республики Тыва на 2</w:t>
            </w:r>
            <w:r>
              <w:rPr>
                <w:rStyle w:val="21"/>
              </w:rPr>
              <w:t>022 год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91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right="320"/>
              <w:jc w:val="right"/>
            </w:pPr>
            <w:r>
              <w:rPr>
                <w:rStyle w:val="21"/>
              </w:rPr>
              <w:t>8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Приложение 5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</w:t>
            </w:r>
            <w:r>
              <w:rPr>
                <w:rStyle w:val="21"/>
              </w:rPr>
              <w:t>период 2023 и 2024 годов». Перечень главных администраторов источников внутреннего финансирования дефицита бюджета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11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ind w:right="320"/>
              <w:jc w:val="right"/>
            </w:pPr>
            <w:r>
              <w:rPr>
                <w:rStyle w:val="21"/>
              </w:rPr>
              <w:t>9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56" w:lineRule="exact"/>
              <w:jc w:val="both"/>
            </w:pPr>
            <w:r>
              <w:rPr>
                <w:rStyle w:val="21"/>
              </w:rPr>
              <w:t>Приложение 6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</w:t>
            </w:r>
            <w:r>
              <w:rPr>
                <w:rStyle w:val="21"/>
              </w:rPr>
              <w:t>24 годов». Распределение бюджетных ассигнований по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66" w:h="13352" w:wrap="none" w:vAnchor="page" w:hAnchor="page" w:x="522" w:y="2314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12</w:t>
            </w:r>
          </w:p>
        </w:tc>
      </w:tr>
    </w:tbl>
    <w:p w:rsidR="00291E02" w:rsidRDefault="00291E02">
      <w:pPr>
        <w:rPr>
          <w:sz w:val="2"/>
          <w:szCs w:val="2"/>
        </w:rPr>
        <w:sectPr w:rsidR="00291E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8777"/>
        <w:gridCol w:w="1584"/>
      </w:tblGrid>
      <w:tr w:rsidR="00291E02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E02" w:rsidRDefault="00291E02">
            <w:pPr>
              <w:framePr w:w="11092" w:h="14890" w:wrap="none" w:vAnchor="page" w:hAnchor="page" w:x="509" w:y="705"/>
              <w:rPr>
                <w:sz w:val="10"/>
                <w:szCs w:val="10"/>
              </w:rPr>
            </w:pP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56" w:lineRule="exact"/>
              <w:jc w:val="both"/>
            </w:pPr>
            <w:r>
              <w:rPr>
                <w:rStyle w:val="21"/>
              </w:rPr>
              <w:t>разделам, подразделам, целевым статьям (муниципальным программам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и непрограммным направлениям </w:t>
            </w:r>
            <w:r>
              <w:rPr>
                <w:rStyle w:val="21"/>
              </w:rPr>
              <w:t>деятельности), группам видов расходов классификации расходов бюджета поселения на 2022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291E02">
            <w:pPr>
              <w:framePr w:w="11092" w:h="14890" w:wrap="none" w:vAnchor="page" w:hAnchor="page" w:x="509" w:y="705"/>
              <w:rPr>
                <w:sz w:val="10"/>
                <w:szCs w:val="10"/>
              </w:rPr>
            </w:pP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2063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56" w:lineRule="exact"/>
              <w:jc w:val="both"/>
            </w:pPr>
            <w:r>
              <w:rPr>
                <w:rStyle w:val="21"/>
              </w:rPr>
              <w:t>Приложение 7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сельского поселения сумон</w:t>
            </w:r>
            <w:r w:rsidR="0020406D">
              <w:rPr>
                <w:rStyle w:val="21"/>
              </w:rPr>
              <w:t xml:space="preserve">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Распределение бюджетных ассигнований по разделам, подразделам, целевым статьям (муниципальным программам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</w:t>
            </w:r>
            <w:r>
              <w:rPr>
                <w:rStyle w:val="21"/>
              </w:rPr>
              <w:t>-Хольского кожууна Республики Тыва и непрограммным направлениям деятельности), группам видов расходов классификации расходов бюджета поселения на 2023 и 2024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13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37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jc w:val="both"/>
            </w:pPr>
            <w:r>
              <w:rPr>
                <w:rStyle w:val="21"/>
              </w:rPr>
              <w:t>Приложение 8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Ведомственная структура расходов бюджета поселения на 2022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14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36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12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Приложение 9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</w:t>
            </w:r>
            <w:r>
              <w:rPr>
                <w:rStyle w:val="21"/>
              </w:rPr>
              <w:t>24 годов». Ведомственная структура расходов бюджета поселения на 2023 и 2024 годы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15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218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13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Приложение 10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сельского поселения сумон </w:t>
            </w:r>
            <w:r w:rsidR="0020406D">
              <w:rPr>
                <w:rStyle w:val="21"/>
              </w:rPr>
              <w:t>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Распределение бюджетных ассигнований по целевым статьям (муниципальным программам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</w:t>
            </w:r>
            <w:r>
              <w:rPr>
                <w:rStyle w:val="21"/>
              </w:rPr>
              <w:t>блики Тыва), группам видов расходов, разделам, подразделам классификации расходов бюджета сельского поселения на 2022 год и на плановый период 2023 и 2024 годов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16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357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14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66" w:lineRule="exact"/>
              <w:jc w:val="both"/>
            </w:pPr>
            <w:r>
              <w:rPr>
                <w:rStyle w:val="21"/>
              </w:rPr>
              <w:t>Приложение 11 к решению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</w:t>
            </w:r>
            <w:r>
              <w:rPr>
                <w:rStyle w:val="21"/>
              </w:rPr>
              <w:t>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и 2024 годов». Программа муниципальных внутренних заимствований бюджета поселения на 2022</w:t>
            </w:r>
            <w:r>
              <w:rPr>
                <w:rStyle w:val="21"/>
              </w:rPr>
              <w:t xml:space="preserve"> год и на плановый период 2023 и 2024 годов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17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5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jc w:val="both"/>
            </w:pPr>
            <w:r>
              <w:rPr>
                <w:rStyle w:val="21"/>
              </w:rPr>
              <w:t>Пояснительная записка к проекту решения Хурала представителей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«О бюджете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</w:t>
            </w:r>
            <w:r>
              <w:rPr>
                <w:rStyle w:val="21"/>
              </w:rPr>
              <w:t xml:space="preserve"> кожууна Республики Тыва на 2022 год и на плановый период 2023 и 2024 годов»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18-20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16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59" w:lineRule="exact"/>
              <w:jc w:val="both"/>
            </w:pPr>
            <w:r>
              <w:rPr>
                <w:rStyle w:val="21"/>
              </w:rPr>
              <w:t>Основные направления бюджетной и налоговой политики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Республики Тыва на 2022 год и на плановый период 2023 </w:t>
            </w:r>
            <w:r>
              <w:rPr>
                <w:rStyle w:val="21"/>
              </w:rPr>
              <w:t>и 2024 годов»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21-24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105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17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Ожидаемое исполнения бюджета сельско</w:t>
            </w:r>
            <w:r w:rsidR="0020406D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 Хольского кожууна Республики Тыва за 2021 год по классификации доходов и расходов бюджета сельско</w:t>
            </w:r>
            <w:r w:rsidR="00EC6A63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</w:t>
            </w:r>
            <w:r>
              <w:rPr>
                <w:rStyle w:val="21"/>
              </w:rPr>
              <w:t>Республики Тыва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25-27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18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52" w:lineRule="exact"/>
              <w:jc w:val="both"/>
            </w:pPr>
            <w:r>
              <w:rPr>
                <w:rStyle w:val="21"/>
              </w:rPr>
              <w:t>Оценка ожидаемого исполнения бюджета сельско</w:t>
            </w:r>
            <w:r w:rsidR="00EC6A63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Чеди-Хольского кожууна за 2021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28-29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20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 w:rsidP="00EC6A63">
            <w:pPr>
              <w:pStyle w:val="20"/>
              <w:framePr w:w="11092" w:h="14890" w:wrap="none" w:vAnchor="page" w:hAnchor="page" w:x="509" w:y="705"/>
              <w:shd w:val="clear" w:color="auto" w:fill="auto"/>
              <w:spacing w:line="266" w:lineRule="exact"/>
              <w:jc w:val="both"/>
            </w:pPr>
            <w:r>
              <w:rPr>
                <w:rStyle w:val="21"/>
              </w:rPr>
              <w:t>Реестр источников доходов бюджета сельского поселения сумон Х</w:t>
            </w:r>
            <w:r w:rsidR="00EC6A63">
              <w:rPr>
                <w:rStyle w:val="21"/>
              </w:rPr>
              <w:t>олчук</w:t>
            </w:r>
            <w:r>
              <w:rPr>
                <w:rStyle w:val="21"/>
              </w:rPr>
              <w:t xml:space="preserve"> Чеди- Хольского кожууна Республики</w:t>
            </w:r>
            <w:r>
              <w:rPr>
                <w:rStyle w:val="21"/>
              </w:rPr>
              <w:t xml:space="preserve"> Тыва на 2022’год и на плановый период 2023 и 2024 годов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3</w:t>
            </w:r>
            <w:r>
              <w:rPr>
                <w:rStyle w:val="21"/>
              </w:rPr>
              <w:t>0-32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824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21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70" w:lineRule="exact"/>
              <w:jc w:val="both"/>
            </w:pPr>
            <w:r>
              <w:rPr>
                <w:rStyle w:val="21"/>
              </w:rPr>
              <w:t>Постановление от 04.11.2020г №75 «Об утверждении порядка формирования и ведения реестра источников доходов бюджета сельско</w:t>
            </w:r>
            <w:r w:rsidR="00EC6A63">
              <w:rPr>
                <w:rStyle w:val="21"/>
              </w:rPr>
              <w:t>го поселения сумон Холчук</w:t>
            </w:r>
            <w:r>
              <w:rPr>
                <w:rStyle w:val="21"/>
              </w:rPr>
              <w:t xml:space="preserve"> Чеди- Хольского кожууна Республики</w:t>
            </w:r>
            <w:r>
              <w:rPr>
                <w:rStyle w:val="21"/>
              </w:rPr>
              <w:t xml:space="preserve"> Тыва»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33-35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ind w:right="260"/>
              <w:jc w:val="right"/>
            </w:pPr>
            <w:r>
              <w:rPr>
                <w:rStyle w:val="21"/>
              </w:rPr>
              <w:t>22</w:t>
            </w:r>
          </w:p>
        </w:tc>
        <w:tc>
          <w:tcPr>
            <w:tcW w:w="8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Постановление от 27.10.2020г №69 «Об утверждении Положения о резервном фонде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92" w:h="14890" w:wrap="none" w:vAnchor="page" w:hAnchor="page" w:x="50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36-38</w:t>
            </w:r>
          </w:p>
        </w:tc>
      </w:tr>
    </w:tbl>
    <w:p w:rsidR="00291E02" w:rsidRDefault="00291E02">
      <w:pPr>
        <w:rPr>
          <w:sz w:val="2"/>
          <w:szCs w:val="2"/>
        </w:rPr>
        <w:sectPr w:rsidR="00291E0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3"/>
        <w:gridCol w:w="8773"/>
        <w:gridCol w:w="1566"/>
      </w:tblGrid>
      <w:tr w:rsidR="00291E0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E02" w:rsidRDefault="00291E02">
            <w:pPr>
              <w:framePr w:w="11052" w:h="5566" w:wrap="none" w:vAnchor="page" w:hAnchor="page" w:x="529" w:y="705"/>
              <w:rPr>
                <w:sz w:val="10"/>
                <w:szCs w:val="10"/>
              </w:rPr>
            </w:pP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EC6A63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администрации Холчук</w:t>
            </w:r>
            <w:r w:rsidR="005E0C1C">
              <w:rPr>
                <w:rStyle w:val="21"/>
              </w:rPr>
              <w:t xml:space="preserve"> сумона Чеди-Хольского кожууна Республики Тыва»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291E02">
            <w:pPr>
              <w:framePr w:w="11052" w:h="5566" w:wrap="none" w:vAnchor="page" w:hAnchor="page" w:x="529" w:y="705"/>
              <w:rPr>
                <w:sz w:val="10"/>
                <w:szCs w:val="10"/>
              </w:rPr>
            </w:pP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10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2"/>
              </w:rPr>
              <w:t>Муниципальные программы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23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52" w:lineRule="exact"/>
              <w:jc w:val="both"/>
            </w:pPr>
            <w:r>
              <w:rPr>
                <w:rStyle w:val="21"/>
              </w:rPr>
              <w:t>Постановление Председателя</w:t>
            </w:r>
            <w:r w:rsidR="00EC6A63">
              <w:rPr>
                <w:rStyle w:val="21"/>
              </w:rPr>
              <w:t xml:space="preserve"> Администрации Холчук</w:t>
            </w:r>
            <w:r>
              <w:rPr>
                <w:rStyle w:val="21"/>
              </w:rPr>
              <w:t xml:space="preserve"> сумона Чеди-Хольского кожууна Республики Тыва от 17.09.2019г. №58 «Об утверждении муниципальной программы «По профилактике правонарушений и обеспечению обществе</w:t>
            </w:r>
            <w:r w:rsidR="00EC6A63">
              <w:rPr>
                <w:rStyle w:val="21"/>
              </w:rPr>
              <w:t>нной безопасности Холчук</w:t>
            </w:r>
            <w:r>
              <w:rPr>
                <w:rStyle w:val="21"/>
              </w:rPr>
              <w:t xml:space="preserve"> сумона на 2020-2022 годы»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39-46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24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52" w:lineRule="exact"/>
              <w:jc w:val="both"/>
            </w:pPr>
            <w:r>
              <w:rPr>
                <w:rStyle w:val="21"/>
              </w:rPr>
              <w:t>Постановление Председат</w:t>
            </w:r>
            <w:r w:rsidR="00EC6A63">
              <w:rPr>
                <w:rStyle w:val="21"/>
              </w:rPr>
              <w:t>еля Администрации Холчук</w:t>
            </w:r>
            <w:r>
              <w:rPr>
                <w:rStyle w:val="21"/>
              </w:rPr>
              <w:t xml:space="preserve"> сумона Чеди-Хольского кожууна Республики Тыва от 17.09.2019г. №57 «Об утверждении муниципальной программы</w:t>
            </w:r>
            <w:r w:rsidR="00EC6A63">
              <w:rPr>
                <w:rStyle w:val="21"/>
              </w:rPr>
              <w:t xml:space="preserve"> «Благоустройство Холчук</w:t>
            </w:r>
            <w:r>
              <w:rPr>
                <w:rStyle w:val="21"/>
              </w:rPr>
              <w:t xml:space="preserve"> сумона 2020-2022 годы»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47-53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76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25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52" w:lineRule="exact"/>
              <w:jc w:val="both"/>
            </w:pPr>
            <w:r>
              <w:rPr>
                <w:rStyle w:val="21"/>
              </w:rPr>
              <w:t>Постановление Председателя</w:t>
            </w:r>
            <w:r w:rsidR="00EC6A63">
              <w:rPr>
                <w:rStyle w:val="21"/>
              </w:rPr>
              <w:t xml:space="preserve"> Администрации Холчук</w:t>
            </w:r>
            <w:r>
              <w:rPr>
                <w:rStyle w:val="21"/>
              </w:rPr>
              <w:t xml:space="preserve"> сумона Чеди-Хольского кожууна Республики Тыва от 17.09.2019г. №59 «Об утверждении муниципальной программы «О противоде</w:t>
            </w:r>
            <w:r w:rsidR="00EC6A63">
              <w:rPr>
                <w:rStyle w:val="21"/>
              </w:rPr>
              <w:t>йствии коррупции в Холчук</w:t>
            </w:r>
            <w:r>
              <w:rPr>
                <w:rStyle w:val="21"/>
              </w:rPr>
              <w:t xml:space="preserve"> сумоне на 2020-2022годы»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54-57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10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26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52" w:lineRule="exact"/>
              <w:jc w:val="both"/>
            </w:pPr>
            <w:r>
              <w:rPr>
                <w:rStyle w:val="21"/>
              </w:rPr>
              <w:t>Постановление Председателя Администрации</w:t>
            </w:r>
            <w:r w:rsidR="00EC6A63">
              <w:rPr>
                <w:rStyle w:val="21"/>
              </w:rPr>
              <w:t xml:space="preserve"> Холчук</w:t>
            </w:r>
            <w:r>
              <w:rPr>
                <w:rStyle w:val="21"/>
              </w:rPr>
              <w:t xml:space="preserve"> сумона Чеди-Хольского кожууна Республики Тыва от 26.10.2021г. №29 «Об утверждении муниципальной программы «О профилактика терроризма</w:t>
            </w:r>
            <w:r w:rsidR="00EC6A63">
              <w:rPr>
                <w:rStyle w:val="21"/>
              </w:rPr>
              <w:t xml:space="preserve"> и экстремизма в сумоне Холчук</w:t>
            </w:r>
            <w:r>
              <w:rPr>
                <w:rStyle w:val="21"/>
              </w:rPr>
              <w:t xml:space="preserve"> Чеди- Хольского кожууна на 2022 год»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58-62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27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63" w:lineRule="exact"/>
              <w:jc w:val="both"/>
            </w:pPr>
            <w:r>
              <w:rPr>
                <w:rStyle w:val="21"/>
              </w:rPr>
              <w:t xml:space="preserve">План </w:t>
            </w:r>
            <w:r>
              <w:rPr>
                <w:rStyle w:val="21"/>
              </w:rPr>
              <w:t>социально-экономическо</w:t>
            </w:r>
            <w:r w:rsidR="00EC6A63">
              <w:rPr>
                <w:rStyle w:val="21"/>
              </w:rPr>
              <w:t>го развития сумона Холчук</w:t>
            </w:r>
            <w:r>
              <w:rPr>
                <w:rStyle w:val="21"/>
              </w:rPr>
              <w:t xml:space="preserve"> Чеди-Хольского кожууна Республики Тыва на 2021 года и на плановый период 2022-2024 годов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63-68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28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jc w:val="both"/>
            </w:pPr>
            <w:r>
              <w:rPr>
                <w:rStyle w:val="21"/>
              </w:rPr>
              <w:t>Комплексной программы социально-экономическо</w:t>
            </w:r>
            <w:r w:rsidR="00EC6A63">
              <w:rPr>
                <w:rStyle w:val="21"/>
              </w:rPr>
              <w:t>го развития сумона Холчук</w:t>
            </w:r>
            <w:r>
              <w:rPr>
                <w:rStyle w:val="21"/>
              </w:rPr>
              <w:t xml:space="preserve"> Чеди-Хольского кожууна </w:t>
            </w:r>
            <w:r>
              <w:rPr>
                <w:rStyle w:val="21"/>
              </w:rPr>
              <w:t>Республики Тыва на среднесрочный период на( 2021-2023гг)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69-95</w:t>
            </w:r>
          </w:p>
        </w:tc>
      </w:tr>
      <w:tr w:rsidR="00291E02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ind w:left="260"/>
            </w:pPr>
            <w:r>
              <w:rPr>
                <w:rStyle w:val="21"/>
              </w:rPr>
              <w:t>'9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both"/>
            </w:pPr>
            <w:r>
              <w:rPr>
                <w:rStyle w:val="21"/>
              </w:rPr>
              <w:t>Штатные расписания, сметы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E02" w:rsidRDefault="005E0C1C">
            <w:pPr>
              <w:pStyle w:val="20"/>
              <w:framePr w:w="11052" w:h="5566" w:wrap="none" w:vAnchor="page" w:hAnchor="page" w:x="529" w:y="705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96-104</w:t>
            </w:r>
          </w:p>
        </w:tc>
      </w:tr>
    </w:tbl>
    <w:p w:rsidR="00291E02" w:rsidRDefault="00291E02">
      <w:pPr>
        <w:rPr>
          <w:sz w:val="2"/>
          <w:szCs w:val="2"/>
        </w:rPr>
      </w:pPr>
    </w:p>
    <w:sectPr w:rsidR="00291E0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C1C" w:rsidRDefault="005E0C1C">
      <w:r>
        <w:separator/>
      </w:r>
    </w:p>
  </w:endnote>
  <w:endnote w:type="continuationSeparator" w:id="0">
    <w:p w:rsidR="005E0C1C" w:rsidRDefault="005E0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C1C" w:rsidRDefault="005E0C1C"/>
  </w:footnote>
  <w:footnote w:type="continuationSeparator" w:id="0">
    <w:p w:rsidR="005E0C1C" w:rsidRDefault="005E0C1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02"/>
    <w:rsid w:val="0020406D"/>
    <w:rsid w:val="00291E02"/>
    <w:rsid w:val="005E0C1C"/>
    <w:rsid w:val="009E3714"/>
    <w:rsid w:val="00E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67098-75C9-4626-AA40-89DA4626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C6A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6A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Холчук</dc:creator>
  <cp:lastModifiedBy>Холчук</cp:lastModifiedBy>
  <cp:revision>2</cp:revision>
  <cp:lastPrinted>2021-11-01T07:43:00Z</cp:lastPrinted>
  <dcterms:created xsi:type="dcterms:W3CDTF">2021-11-01T07:23:00Z</dcterms:created>
  <dcterms:modified xsi:type="dcterms:W3CDTF">2021-11-01T07:45:00Z</dcterms:modified>
</cp:coreProperties>
</file>