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EE" w:rsidRDefault="007F25EE" w:rsidP="007F25E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517A59" wp14:editId="43CF6A1F">
            <wp:simplePos x="0" y="0"/>
            <wp:positionH relativeFrom="column">
              <wp:posOffset>2555240</wp:posOffset>
            </wp:positionH>
            <wp:positionV relativeFrom="paragraph">
              <wp:posOffset>-194310</wp:posOffset>
            </wp:positionV>
            <wp:extent cx="647065" cy="793115"/>
            <wp:effectExtent l="0" t="0" r="635" b="6985"/>
            <wp:wrapNone/>
            <wp:docPr id="3" name="Рисунок 1" descr="XPZKWpUCp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PZKWpUCp2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5EE" w:rsidRDefault="007F25EE" w:rsidP="007F25E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ТЫВА РЕСПУБЛИКАНЫН </w:t>
      </w:r>
    </w:p>
    <w:p w:rsidR="007F25EE" w:rsidRDefault="007F25EE" w:rsidP="007F25E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ЧЕДИ-ХОЛ КОЖУУННУН ЧАГЫРГАЗЫ</w:t>
      </w:r>
    </w:p>
    <w:p w:rsidR="007F25EE" w:rsidRDefault="007F25EE" w:rsidP="007F25E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ДОКТААЛ</w:t>
      </w:r>
    </w:p>
    <w:p w:rsidR="007F25EE" w:rsidRDefault="007F25EE" w:rsidP="007F25EE">
      <w:pPr>
        <w:widowControl w:val="0"/>
        <w:tabs>
          <w:tab w:val="left" w:pos="3191"/>
        </w:tabs>
        <w:spacing w:after="0" w:line="240" w:lineRule="auto"/>
        <w:outlineLvl w:val="0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</w:r>
    </w:p>
    <w:p w:rsidR="007F25EE" w:rsidRDefault="007F25EE" w:rsidP="007F25E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b/>
          <w:color w:val="000000"/>
          <w:sz w:val="16"/>
          <w:szCs w:val="16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АДМИНИСТРАЦИЯ ЧЕДИ-ХОЛЬСКОГО КОЖУУНА </w:t>
      </w:r>
    </w:p>
    <w:p w:rsidR="007F25EE" w:rsidRDefault="007F25EE" w:rsidP="007F25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РЕСПУБЛИКИ ТЫВА</w:t>
      </w:r>
    </w:p>
    <w:p w:rsidR="007F25EE" w:rsidRDefault="007F25EE" w:rsidP="007F25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ПОСТАНОВЛЕНИЕ</w:t>
      </w:r>
    </w:p>
    <w:p w:rsidR="007F25EE" w:rsidRDefault="007F25EE" w:rsidP="007F25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16"/>
          <w:szCs w:val="16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от </w:t>
      </w:r>
      <w:r w:rsidR="00AB6E5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25</w:t>
      </w:r>
      <w:r w:rsidR="0005459D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декабря 2024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года № _</w:t>
      </w:r>
      <w:r w:rsidR="00635932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</w:t>
      </w:r>
      <w:r w:rsidR="0005459D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</w:t>
      </w:r>
    </w:p>
    <w:p w:rsidR="007F25EE" w:rsidRDefault="007F25EE" w:rsidP="007F25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</w:t>
      </w:r>
    </w:p>
    <w:p w:rsidR="007F25EE" w:rsidRDefault="007F25EE" w:rsidP="007F25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с. Хову-Аксы</w:t>
      </w:r>
    </w:p>
    <w:p w:rsidR="007F25EE" w:rsidRDefault="007F25EE" w:rsidP="007F25E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работе временно-досуговых центров (ВДЦ) при культурно-досуговых учреждениях Чеди-Хольского кожууна Республики Тыва в течении</w:t>
      </w:r>
    </w:p>
    <w:p w:rsidR="007F25EE" w:rsidRDefault="007F25EE" w:rsidP="007F25E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0D08E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зимних каникул 2025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</w:t>
      </w:r>
    </w:p>
    <w:p w:rsidR="007F25EE" w:rsidRDefault="007F25EE" w:rsidP="007F25EE">
      <w:pPr>
        <w:snapToGri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6"/>
          <w:szCs w:val="26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Во исполнение </w:t>
      </w:r>
      <w:proofErr w:type="gramStart"/>
      <w:r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Распоряжения  Правительства</w:t>
      </w:r>
      <w:proofErr w:type="gramEnd"/>
      <w:r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Республики Тыва № 589-Р от 24 октября 2022 г. «Об организации деятельности временно-досуговых центров для несовершеннолетних в период каникул Республики Тыва»</w:t>
      </w:r>
    </w:p>
    <w:p w:rsidR="007F25EE" w:rsidRDefault="007F25EE" w:rsidP="007F25E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Courier New"/>
          <w:b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6"/>
          <w:szCs w:val="26"/>
          <w:lang w:eastAsia="ru-RU"/>
        </w:rPr>
        <w:t>ПОСТАНОВЛЯЕТ:</w:t>
      </w:r>
    </w:p>
    <w:p w:rsidR="007F25EE" w:rsidRDefault="007F25EE" w:rsidP="007F25E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</w:p>
    <w:p w:rsidR="007F25EE" w:rsidRDefault="007F25EE" w:rsidP="007F25E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Для комплексного решения организации оздоровления, отдыха и занятости детей и подростков во время </w:t>
      </w:r>
      <w:r w:rsidR="00946570">
        <w:rPr>
          <w:rFonts w:ascii="Times New Roman" w:eastAsia="Times New Roman" w:hAnsi="Times New Roman"/>
          <w:sz w:val="26"/>
          <w:szCs w:val="26"/>
          <w:lang w:eastAsia="ru-RU"/>
        </w:rPr>
        <w:t>летних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каникул с </w:t>
      </w:r>
      <w:r w:rsidR="00946570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05459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075A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="0005459D">
        <w:rPr>
          <w:rFonts w:ascii="Times New Roman" w:eastAsia="Times New Roman" w:hAnsi="Times New Roman"/>
          <w:sz w:val="26"/>
          <w:szCs w:val="26"/>
          <w:lang w:eastAsia="ru-RU"/>
        </w:rPr>
        <w:t xml:space="preserve"> 2024 </w:t>
      </w:r>
      <w:r w:rsidR="00946570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Чеди-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Хольском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кожууне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организовать работу временно-досуговые центров (ВДЦ) при учреждениях культуры с.  Хову-Аксы, с.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Сайлыг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с. Ак-Тал,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с.Холчук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с.Чал-Кежиг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с.Элегест.</w:t>
      </w:r>
    </w:p>
    <w:p w:rsidR="007F25EE" w:rsidRDefault="007F25EE" w:rsidP="007F25E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 Организовать работу временно-досуговых центров (ВДЦ) с </w:t>
      </w:r>
      <w:r w:rsidR="0005459D">
        <w:rPr>
          <w:rFonts w:ascii="Times New Roman" w:eastAsia="Times New Roman" w:hAnsi="Times New Roman"/>
          <w:sz w:val="26"/>
          <w:szCs w:val="26"/>
          <w:lang w:eastAsia="ru-RU"/>
        </w:rPr>
        <w:t xml:space="preserve">01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0A075A">
        <w:rPr>
          <w:rFonts w:ascii="Times New Roman" w:eastAsia="Times New Roman" w:hAnsi="Times New Roman"/>
          <w:sz w:val="26"/>
          <w:szCs w:val="26"/>
          <w:lang w:eastAsia="ru-RU"/>
        </w:rPr>
        <w:t>08 января</w:t>
      </w:r>
      <w:bookmarkStart w:id="0" w:name="_GoBack"/>
      <w:bookmarkEnd w:id="0"/>
      <w:r w:rsidR="000D08E7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="000545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B6E56">
        <w:rPr>
          <w:rFonts w:ascii="Times New Roman" w:eastAsia="Times New Roman" w:hAnsi="Times New Roman"/>
          <w:sz w:val="26"/>
          <w:szCs w:val="26"/>
          <w:lang w:eastAsia="ru-RU"/>
        </w:rPr>
        <w:t>г  единым</w:t>
      </w:r>
      <w:proofErr w:type="gramEnd"/>
      <w:r w:rsidR="00AB6E56">
        <w:rPr>
          <w:rFonts w:ascii="Times New Roman" w:eastAsia="Times New Roman" w:hAnsi="Times New Roman"/>
          <w:sz w:val="26"/>
          <w:szCs w:val="26"/>
          <w:lang w:eastAsia="ru-RU"/>
        </w:rPr>
        <w:t xml:space="preserve"> графиком с 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.00 до 16.00 ч. </w:t>
      </w:r>
    </w:p>
    <w:p w:rsidR="007F25EE" w:rsidRDefault="007F25EE" w:rsidP="007F25E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Утвердить план работы ВДЦ и обязать руководителей культурно-досуговых учреждений использовать в работе временно-досуговых центров методическую рекомендацию по организацию отдыха детей. (Приложение № 1)</w:t>
      </w:r>
    </w:p>
    <w:p w:rsidR="007F25EE" w:rsidRDefault="007F25EE" w:rsidP="007F25EE">
      <w:pPr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Контроль за исполнением настоящего </w:t>
      </w:r>
      <w:r w:rsidR="0005459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возложить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заместителя председателя по социальной политике администрации Чеди-Хольского кожууна Монгуш Н.Б.</w:t>
      </w:r>
    </w:p>
    <w:p w:rsidR="007F25EE" w:rsidRDefault="007F25EE" w:rsidP="007F25EE">
      <w:pPr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25EE" w:rsidRDefault="007F25EE" w:rsidP="007F25EE">
      <w:pPr>
        <w:snapToGri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25EE" w:rsidRDefault="0005459D" w:rsidP="007F25E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 xml:space="preserve"> Председатель</w:t>
      </w:r>
      <w:r w:rsidR="007F25EE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 xml:space="preserve"> администрации </w:t>
      </w:r>
    </w:p>
    <w:p w:rsidR="007F25EE" w:rsidRDefault="007F25EE" w:rsidP="007F25E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 xml:space="preserve"> Чеди-Хольского кожууна                                                                 </w:t>
      </w:r>
      <w:proofErr w:type="spellStart"/>
      <w:r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>Араптан</w:t>
      </w:r>
      <w:proofErr w:type="spellEnd"/>
      <w:r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 xml:space="preserve"> А.В.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lastRenderedPageBreak/>
        <w:t>ВНЕСЕНО: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7F25EE" w:rsidRDefault="0005459D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Начальник</w:t>
      </w:r>
      <w:r w:rsidR="007F25E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УКиДР                                                                                 Эренчин С.М.                                        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Чеди-Хольского кожууна                                                                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AB6E5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» </w:t>
      </w:r>
      <w:r w:rsidR="0005459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декабря</w:t>
      </w:r>
      <w:r w:rsidR="00946570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5459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2024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г.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СОГЛАСОВАНО:</w:t>
      </w:r>
    </w:p>
    <w:p w:rsidR="007F25EE" w:rsidRDefault="0005459D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Заместитель</w:t>
      </w:r>
      <w:r w:rsidR="007F25E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председателя администрации                                           Монгуш Н.Б.                      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Чеди-Хольского кожууна по социальной политике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ab/>
        <w:t xml:space="preserve">  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AB6E5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25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» </w:t>
      </w:r>
      <w:r w:rsidR="0005459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декабря 2024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                                                              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СОГЛАСОВАНО:</w:t>
      </w:r>
    </w:p>
    <w:p w:rsidR="007F25EE" w:rsidRDefault="0005459D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Начальник</w:t>
      </w:r>
      <w:r w:rsidR="007F25E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Управления образования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Дамбаева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В.А.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Чеди-Хольского кожууна 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AB6E5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25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» </w:t>
      </w:r>
      <w:r w:rsidR="0005459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декабря 2024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г.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СОГЛАСОВАНО: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Начальник отдела социальной политики                                                  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Ооржак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Э.Н.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молодёжи и спорта Чеди-Хольского кожууна                               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AB6E5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» </w:t>
      </w:r>
      <w:r w:rsidR="0005459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декабря</w:t>
      </w:r>
      <w:r w:rsidR="00946570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2023 г.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СОГЛАСОВАНО: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Руководитель аппарата администрации                                     </w:t>
      </w:r>
      <w:r w:rsidR="0005459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Монгуш М.Л.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Чеди-Хольского кожууна                                                                    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AB6E5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25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» </w:t>
      </w:r>
      <w:r w:rsidR="0005459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декабря</w:t>
      </w:r>
      <w:r w:rsidR="00946570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5459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2024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г.</w:t>
      </w: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F25EE" w:rsidRDefault="007F25EE" w:rsidP="007F25EE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7F25EE" w:rsidRP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7F25E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Список </w:t>
      </w:r>
      <w:r w:rsidR="00AB6E56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рассылки Постановления от «_25_» _декабря__ 2024</w:t>
      </w:r>
      <w:r w:rsidRPr="007F25E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г. № ____</w:t>
      </w:r>
    </w:p>
    <w:p w:rsidR="007F25EE" w:rsidRP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F25EE" w:rsidTr="00AB753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E" w:rsidRP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5EE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E" w:rsidRP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5EE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Отделы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E" w:rsidRP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5EE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Получил</w:t>
            </w:r>
          </w:p>
        </w:tc>
      </w:tr>
      <w:tr w:rsidR="007F25EE" w:rsidTr="00AB753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E" w:rsidRP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F25E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Управделами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E" w:rsidRDefault="007F25EE" w:rsidP="00AB75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F25EE" w:rsidTr="00AB753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E" w:rsidRP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F25E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E" w:rsidRDefault="007F25EE" w:rsidP="00AB75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F25EE" w:rsidTr="00AB753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E" w:rsidRP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F25E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Отдел социальной политики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E" w:rsidRDefault="007F25EE" w:rsidP="00AB75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F25EE" w:rsidTr="00AB753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E" w:rsidRPr="007F25EE" w:rsidRDefault="007F25EE" w:rsidP="00AB75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F25E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УКиДР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E" w:rsidRDefault="007F25EE" w:rsidP="00AB75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25EE" w:rsidRDefault="007F25EE" w:rsidP="007F25EE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D95A64" w:rsidRDefault="000A075A"/>
    <w:sectPr w:rsidR="00D9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64"/>
    <w:rsid w:val="0005459D"/>
    <w:rsid w:val="000A075A"/>
    <w:rsid w:val="000D08E7"/>
    <w:rsid w:val="001C2220"/>
    <w:rsid w:val="00267B64"/>
    <w:rsid w:val="00387FBD"/>
    <w:rsid w:val="00635932"/>
    <w:rsid w:val="007F25EE"/>
    <w:rsid w:val="008241FE"/>
    <w:rsid w:val="0084221D"/>
    <w:rsid w:val="00946570"/>
    <w:rsid w:val="00AB6E56"/>
    <w:rsid w:val="00D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BADA"/>
  <w15:chartTrackingRefBased/>
  <w15:docId w15:val="{210A309F-95C2-4E36-8FF5-9272D77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Ия</dc:creator>
  <cp:keywords/>
  <dc:description/>
  <cp:lastModifiedBy>Ия</cp:lastModifiedBy>
  <cp:revision>18</cp:revision>
  <cp:lastPrinted>2023-06-05T08:57:00Z</cp:lastPrinted>
  <dcterms:created xsi:type="dcterms:W3CDTF">2023-02-08T02:44:00Z</dcterms:created>
  <dcterms:modified xsi:type="dcterms:W3CDTF">2024-12-25T07:43:00Z</dcterms:modified>
</cp:coreProperties>
</file>