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77" w:rsidRDefault="00C12477" w:rsidP="00C12477">
      <w:pPr>
        <w:jc w:val="center"/>
      </w:pPr>
      <w:r>
        <w:t>Реестр принятых нормативно-правовых акто</w:t>
      </w:r>
      <w:r w:rsidR="00DE3B3E">
        <w:t xml:space="preserve">в администрации </w:t>
      </w:r>
      <w:proofErr w:type="spellStart"/>
      <w:r w:rsidR="00DE3B3E">
        <w:t>сумона</w:t>
      </w:r>
      <w:proofErr w:type="spellEnd"/>
      <w:r w:rsidR="00DE3B3E">
        <w:t xml:space="preserve"> Холчук</w:t>
      </w:r>
      <w:r>
        <w:t xml:space="preserve"> </w:t>
      </w:r>
      <w:proofErr w:type="spellStart"/>
      <w:r>
        <w:t>Чеди-Хольского</w:t>
      </w:r>
      <w:proofErr w:type="spellEnd"/>
      <w:r>
        <w:t xml:space="preserve"> </w:t>
      </w:r>
      <w:proofErr w:type="spellStart"/>
      <w:r w:rsidR="00DE3B3E">
        <w:t>кож</w:t>
      </w:r>
      <w:r w:rsidR="009B34FE">
        <w:t>ууна</w:t>
      </w:r>
      <w:proofErr w:type="spellEnd"/>
      <w:r w:rsidR="009B34FE">
        <w:t xml:space="preserve"> Республики Тыва с мая по 20</w:t>
      </w:r>
      <w:bookmarkStart w:id="0" w:name="_GoBack"/>
      <w:bookmarkEnd w:id="0"/>
      <w:r w:rsidR="00DE3B3E">
        <w:t xml:space="preserve"> июня</w:t>
      </w:r>
      <w:r>
        <w:t xml:space="preserve"> 2024 года.</w:t>
      </w:r>
    </w:p>
    <w:p w:rsidR="00C12477" w:rsidRDefault="00C12477" w:rsidP="00C12477"/>
    <w:p w:rsidR="00C12477" w:rsidRDefault="00C12477" w:rsidP="00C12477"/>
    <w:tbl>
      <w:tblPr>
        <w:tblW w:w="11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700"/>
        <w:gridCol w:w="4959"/>
        <w:gridCol w:w="2125"/>
        <w:gridCol w:w="1417"/>
      </w:tblGrid>
      <w:tr w:rsidR="00C12477" w:rsidTr="006B254C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77" w:rsidRDefault="00C12477">
            <w:r>
              <w:t xml:space="preserve">№ </w:t>
            </w:r>
          </w:p>
          <w:p w:rsidR="00C12477" w:rsidRDefault="00C12477">
            <w: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77" w:rsidRDefault="00C12477">
            <w:pPr>
              <w:jc w:val="center"/>
            </w:pPr>
            <w:r>
              <w:t xml:space="preserve">Вид, номер и дата принятия муниципального нормативного правового акта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77" w:rsidRDefault="00C12477">
            <w:pPr>
              <w:jc w:val="center"/>
            </w:pPr>
            <w:r>
              <w:t>Наименование муниципального нормативного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77" w:rsidRDefault="00C12477">
            <w:pPr>
              <w:jc w:val="center"/>
            </w:pPr>
            <w:r>
              <w:t xml:space="preserve">Сведения об опубликовании или об обнародовании МНПА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77" w:rsidRDefault="00C12477">
            <w:pPr>
              <w:jc w:val="center"/>
            </w:pPr>
            <w:r>
              <w:t>Дополнительные сведения  (вид, дата, номер)</w:t>
            </w:r>
          </w:p>
        </w:tc>
      </w:tr>
      <w:tr w:rsidR="00C12477" w:rsidTr="006B254C">
        <w:trPr>
          <w:trHeight w:val="13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77" w:rsidRDefault="00C12477" w:rsidP="005D339E">
            <w:pPr>
              <w:numPr>
                <w:ilvl w:val="0"/>
                <w:numId w:val="1"/>
              </w:num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77" w:rsidRDefault="000C402A">
            <w:pPr>
              <w:jc w:val="center"/>
            </w:pPr>
            <w:r>
              <w:t>№34 от 30.05</w:t>
            </w:r>
            <w:r w:rsidR="00C12477">
              <w:t>.2024г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77" w:rsidRPr="00145669" w:rsidRDefault="00145669" w:rsidP="00070C9D">
            <w:pPr>
              <w:jc w:val="center"/>
              <w:rPr>
                <w:bCs/>
              </w:rPr>
            </w:pPr>
            <w:r w:rsidRPr="00145669">
              <w:t>Об утверждении</w:t>
            </w:r>
            <w:r w:rsidRPr="00145669">
              <w:rPr>
                <w:color w:val="000000"/>
              </w:rPr>
              <w:t xml:space="preserve"> административного регламента предоставления муниципальной услуги «Заключение договора социального найма жилого помещения или внесение изменений в договоры социального найма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77" w:rsidRDefault="000C402A">
            <w:r>
              <w:t xml:space="preserve">В администрации </w:t>
            </w:r>
            <w:proofErr w:type="spellStart"/>
            <w:r>
              <w:t>сумона</w:t>
            </w:r>
            <w:proofErr w:type="spellEnd"/>
            <w:r>
              <w:t xml:space="preserve"> Холчук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77" w:rsidRDefault="00C12477">
            <w:pPr>
              <w:jc w:val="center"/>
            </w:pPr>
          </w:p>
        </w:tc>
      </w:tr>
      <w:tr w:rsidR="00C12477" w:rsidTr="006B254C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77" w:rsidRDefault="00C12477" w:rsidP="005D339E">
            <w:pPr>
              <w:numPr>
                <w:ilvl w:val="0"/>
                <w:numId w:val="1"/>
              </w:num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77" w:rsidRDefault="000C402A">
            <w:pPr>
              <w:jc w:val="center"/>
            </w:pPr>
            <w:r>
              <w:t>№37 от 18.06</w:t>
            </w:r>
            <w:r w:rsidR="00C12477">
              <w:t>.2024г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9D" w:rsidRPr="00070C9D" w:rsidRDefault="00070C9D" w:rsidP="00070C9D">
            <w:pPr>
              <w:pStyle w:val="1"/>
              <w:spacing w:before="0" w:after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налогоплательщикам, плательщикам сборов по вопросам применения нормативных правовых актов о местных налогах и сборах»</w:t>
            </w:r>
          </w:p>
          <w:p w:rsidR="00C12477" w:rsidRDefault="00C1247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77" w:rsidRDefault="000C402A">
            <w:r>
              <w:t xml:space="preserve">В администрации </w:t>
            </w:r>
            <w:proofErr w:type="spellStart"/>
            <w:r>
              <w:t>сумона</w:t>
            </w:r>
            <w:proofErr w:type="spellEnd"/>
            <w:r>
              <w:t xml:space="preserve"> Холчук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77" w:rsidRDefault="00C12477">
            <w:pPr>
              <w:jc w:val="center"/>
            </w:pPr>
          </w:p>
        </w:tc>
      </w:tr>
      <w:tr w:rsidR="000C402A" w:rsidTr="006B254C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2A" w:rsidRDefault="000C402A" w:rsidP="005D339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2A" w:rsidRDefault="000C402A">
            <w:pPr>
              <w:jc w:val="center"/>
            </w:pPr>
            <w:r>
              <w:t>№ 38 от</w:t>
            </w:r>
          </w:p>
          <w:p w:rsidR="000C402A" w:rsidRDefault="000C402A">
            <w:pPr>
              <w:jc w:val="center"/>
            </w:pPr>
            <w:r>
              <w:t>20</w:t>
            </w:r>
            <w:r w:rsidR="00525C2A">
              <w:t>.06.2024г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31" w:rsidRPr="00665D31" w:rsidRDefault="00665D31" w:rsidP="00665D31">
            <w:pPr>
              <w:pStyle w:val="Default"/>
              <w:jc w:val="center"/>
              <w:outlineLvl w:val="0"/>
              <w:rPr>
                <w:bCs/>
              </w:rPr>
            </w:pPr>
            <w:r w:rsidRPr="00665D31">
              <w:rPr>
                <w:bCs/>
              </w:rPr>
              <w:t>О порядке создания и деятельности координационных или совещательных</w:t>
            </w:r>
          </w:p>
          <w:p w:rsidR="00665D31" w:rsidRPr="00665D31" w:rsidRDefault="00665D31" w:rsidP="00665D31">
            <w:pPr>
              <w:pStyle w:val="Default"/>
              <w:jc w:val="center"/>
              <w:outlineLvl w:val="0"/>
            </w:pPr>
            <w:r w:rsidRPr="00665D31">
              <w:rPr>
                <w:bCs/>
              </w:rPr>
              <w:t>органов в области развития</w:t>
            </w:r>
            <w:r w:rsidRPr="00665D31">
              <w:t xml:space="preserve"> </w:t>
            </w:r>
            <w:r w:rsidRPr="00665D31">
              <w:rPr>
                <w:bCs/>
              </w:rPr>
              <w:t>малого и среднего предпринимательства в</w:t>
            </w:r>
          </w:p>
          <w:p w:rsidR="00665D31" w:rsidRPr="00665D31" w:rsidRDefault="00665D31" w:rsidP="00665D31">
            <w:pPr>
              <w:pStyle w:val="Default"/>
              <w:jc w:val="center"/>
            </w:pPr>
            <w:r w:rsidRPr="00665D31">
              <w:t xml:space="preserve">сельском поселении </w:t>
            </w:r>
            <w:proofErr w:type="spellStart"/>
            <w:r w:rsidRPr="00665D31">
              <w:t>сумона</w:t>
            </w:r>
            <w:proofErr w:type="spellEnd"/>
            <w:r w:rsidRPr="00665D31">
              <w:t xml:space="preserve"> Холчук</w:t>
            </w:r>
          </w:p>
          <w:p w:rsidR="00665D31" w:rsidRDefault="00665D31" w:rsidP="00665D31">
            <w:pPr>
              <w:pStyle w:val="Default"/>
              <w:jc w:val="center"/>
            </w:pPr>
          </w:p>
          <w:p w:rsidR="000C402A" w:rsidRDefault="000C402A" w:rsidP="00070C9D">
            <w:pPr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2A" w:rsidRDefault="00665D31">
            <w:r>
              <w:t xml:space="preserve">В администрации </w:t>
            </w:r>
            <w:proofErr w:type="spellStart"/>
            <w:r>
              <w:t>сумона</w:t>
            </w:r>
            <w:proofErr w:type="spellEnd"/>
            <w:r>
              <w:t xml:space="preserve"> Холчук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2A" w:rsidRDefault="000C402A">
            <w:pPr>
              <w:jc w:val="center"/>
            </w:pPr>
          </w:p>
        </w:tc>
      </w:tr>
    </w:tbl>
    <w:p w:rsidR="005D1C48" w:rsidRDefault="005D1C48"/>
    <w:sectPr w:rsidR="005D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A030C"/>
    <w:multiLevelType w:val="hybridMultilevel"/>
    <w:tmpl w:val="1C50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06"/>
    <w:rsid w:val="00070C9D"/>
    <w:rsid w:val="000C402A"/>
    <w:rsid w:val="00145669"/>
    <w:rsid w:val="00525C2A"/>
    <w:rsid w:val="005D1C48"/>
    <w:rsid w:val="00665D31"/>
    <w:rsid w:val="006B254C"/>
    <w:rsid w:val="008F1006"/>
    <w:rsid w:val="009B34FE"/>
    <w:rsid w:val="00C12477"/>
    <w:rsid w:val="00D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BB1D"/>
  <w15:chartTrackingRefBased/>
  <w15:docId w15:val="{516BDB85-7972-43DD-9A3A-98C523FB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070C9D"/>
    <w:pPr>
      <w:keepNext/>
      <w:widowControl w:val="0"/>
      <w:suppressAutoHyphens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070C9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7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5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Холчук</dc:creator>
  <cp:keywords/>
  <dc:description/>
  <cp:lastModifiedBy>Холчук</cp:lastModifiedBy>
  <cp:revision>11</cp:revision>
  <dcterms:created xsi:type="dcterms:W3CDTF">2024-06-26T11:54:00Z</dcterms:created>
  <dcterms:modified xsi:type="dcterms:W3CDTF">2024-06-26T12:12:00Z</dcterms:modified>
</cp:coreProperties>
</file>