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41" w:rsidRPr="0007619E" w:rsidRDefault="00AB116D" w:rsidP="00AB1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19E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AB116D" w:rsidRPr="0007619E" w:rsidRDefault="00AB116D" w:rsidP="00AB1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19E">
        <w:rPr>
          <w:rFonts w:ascii="Times New Roman" w:hAnsi="Times New Roman" w:cs="Times New Roman"/>
          <w:b/>
          <w:sz w:val="24"/>
          <w:szCs w:val="24"/>
        </w:rPr>
        <w:t>о передаче полномочий по осуществлению внутреннего муниципального финансового контроля и внутреннего финансового аудита в сфере бюджетных правоотношений.</w:t>
      </w:r>
    </w:p>
    <w:p w:rsidR="00AB116D" w:rsidRPr="0007619E" w:rsidRDefault="00AB116D" w:rsidP="00AB11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16D" w:rsidRPr="0007619E" w:rsidRDefault="00AB116D" w:rsidP="00AB11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619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7619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7619E">
        <w:rPr>
          <w:rFonts w:ascii="Times New Roman" w:hAnsi="Times New Roman" w:cs="Times New Roman"/>
          <w:sz w:val="24"/>
          <w:szCs w:val="24"/>
        </w:rPr>
        <w:t>ал-Кежиг</w:t>
      </w:r>
      <w:proofErr w:type="spellEnd"/>
      <w:r w:rsidRPr="0007619E">
        <w:rPr>
          <w:rFonts w:ascii="Times New Roman" w:hAnsi="Times New Roman" w:cs="Times New Roman"/>
          <w:sz w:val="24"/>
          <w:szCs w:val="24"/>
        </w:rPr>
        <w:t xml:space="preserve">  </w:t>
      </w:r>
      <w:r w:rsidR="0007619E" w:rsidRPr="000761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761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7619E" w:rsidRPr="0007619E">
        <w:rPr>
          <w:rFonts w:ascii="Times New Roman" w:hAnsi="Times New Roman" w:cs="Times New Roman"/>
          <w:sz w:val="24"/>
          <w:szCs w:val="24"/>
        </w:rPr>
        <w:t xml:space="preserve">   </w:t>
      </w:r>
      <w:r w:rsidR="005F595D">
        <w:rPr>
          <w:rFonts w:ascii="Times New Roman" w:hAnsi="Times New Roman" w:cs="Times New Roman"/>
          <w:sz w:val="24"/>
          <w:szCs w:val="24"/>
        </w:rPr>
        <w:t xml:space="preserve"> «27» июнь 2023</w:t>
      </w:r>
      <w:r w:rsidRPr="0007619E">
        <w:rPr>
          <w:rFonts w:ascii="Times New Roman" w:hAnsi="Times New Roman" w:cs="Times New Roman"/>
          <w:sz w:val="24"/>
          <w:szCs w:val="24"/>
        </w:rPr>
        <w:t>г.</w:t>
      </w:r>
    </w:p>
    <w:p w:rsidR="00AB116D" w:rsidRPr="0007619E" w:rsidRDefault="00AB116D" w:rsidP="00AB116D">
      <w:pPr>
        <w:rPr>
          <w:rFonts w:ascii="Times New Roman" w:hAnsi="Times New Roman" w:cs="Times New Roman"/>
          <w:sz w:val="24"/>
          <w:szCs w:val="24"/>
        </w:rPr>
      </w:pPr>
    </w:p>
    <w:p w:rsidR="00AB116D" w:rsidRPr="0007619E" w:rsidRDefault="00AB116D" w:rsidP="00AB116D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 xml:space="preserve">    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4 статьи 157, статьями 265,269.2 Бюджетного кодекса Российской Федерации, Федеральным законом от 06.10.2003 №131-ФЗ «Об общих принципах организации органов местного самоуправления» Администрация сельского поселения сумона </w:t>
      </w:r>
      <w:proofErr w:type="spellStart"/>
      <w:r w:rsidRPr="0007619E">
        <w:rPr>
          <w:rFonts w:ascii="Times New Roman" w:hAnsi="Times New Roman" w:cs="Times New Roman"/>
          <w:sz w:val="24"/>
          <w:szCs w:val="24"/>
        </w:rPr>
        <w:t>Чал-КежигЧеди-Хольскогокожууна</w:t>
      </w:r>
      <w:proofErr w:type="spellEnd"/>
      <w:r w:rsidRPr="0007619E">
        <w:rPr>
          <w:rFonts w:ascii="Times New Roman" w:hAnsi="Times New Roman" w:cs="Times New Roman"/>
          <w:sz w:val="24"/>
          <w:szCs w:val="24"/>
        </w:rPr>
        <w:t xml:space="preserve"> Республики Тыва в лице председателя </w:t>
      </w:r>
      <w:proofErr w:type="spellStart"/>
      <w:r w:rsidRPr="0007619E">
        <w:rPr>
          <w:rFonts w:ascii="Times New Roman" w:hAnsi="Times New Roman" w:cs="Times New Roman"/>
          <w:sz w:val="24"/>
          <w:szCs w:val="24"/>
        </w:rPr>
        <w:t>ОюнБолатЕвгениевича</w:t>
      </w:r>
      <w:proofErr w:type="spellEnd"/>
      <w:r w:rsidRPr="0007619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Внутренний муниципальный финансовый контроль финансового управления администрации </w:t>
      </w:r>
      <w:proofErr w:type="spellStart"/>
      <w:r w:rsidRPr="0007619E">
        <w:rPr>
          <w:rFonts w:ascii="Times New Roman" w:hAnsi="Times New Roman" w:cs="Times New Roman"/>
          <w:sz w:val="24"/>
          <w:szCs w:val="24"/>
        </w:rPr>
        <w:t>Чеди-Хольского</w:t>
      </w:r>
      <w:r w:rsidR="006C1EB3" w:rsidRPr="0007619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1EB3" w:rsidRPr="0007619E">
        <w:rPr>
          <w:rFonts w:ascii="Times New Roman" w:hAnsi="Times New Roman" w:cs="Times New Roman"/>
          <w:sz w:val="24"/>
          <w:szCs w:val="24"/>
        </w:rPr>
        <w:t xml:space="preserve"> Республики Тыва, в лице начальника </w:t>
      </w:r>
      <w:proofErr w:type="spellStart"/>
      <w:r w:rsidR="006C1EB3" w:rsidRPr="0007619E">
        <w:rPr>
          <w:rFonts w:ascii="Times New Roman" w:hAnsi="Times New Roman" w:cs="Times New Roman"/>
          <w:sz w:val="24"/>
          <w:szCs w:val="24"/>
        </w:rPr>
        <w:t>ОоржакАлдынай</w:t>
      </w:r>
      <w:proofErr w:type="spellEnd"/>
      <w:r w:rsidR="006C1EB3" w:rsidRPr="0007619E">
        <w:rPr>
          <w:rFonts w:ascii="Times New Roman" w:hAnsi="Times New Roman" w:cs="Times New Roman"/>
          <w:sz w:val="24"/>
          <w:szCs w:val="24"/>
        </w:rPr>
        <w:t xml:space="preserve"> Николаевны, действующего на основании Устава с другой стороны именуемые в дальнейшем «Стороны», заключили настоящее Соглашение о нижеследующем:</w:t>
      </w:r>
    </w:p>
    <w:p w:rsidR="006C1EB3" w:rsidRPr="0007619E" w:rsidRDefault="006C1EB3" w:rsidP="006C1EB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19E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6C1EB3" w:rsidRPr="0007619E" w:rsidRDefault="006C1EB3" w:rsidP="006C1EB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передача Администрацией поселения полномочий по осуществлению внутреннего муниципального финансового контроля (далее-финансовый контроль) Финансового управления администрации.</w:t>
      </w:r>
    </w:p>
    <w:p w:rsidR="006C1EB3" w:rsidRPr="0007619E" w:rsidRDefault="006C1EB3" w:rsidP="006C1EB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Исполнение передаваемых полномочий осуществляется Внутренним муниципальным финансовым контролем финансового управления администрации на безвозмездной основе соответствии с условиями настоящего Соглашения.</w:t>
      </w:r>
    </w:p>
    <w:p w:rsidR="006C1EB3" w:rsidRPr="0007619E" w:rsidRDefault="006C1EB3" w:rsidP="006C1EB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Внутренний муниципальный финансовый контроль передаются полномочия по финансовому контролю за:</w:t>
      </w:r>
    </w:p>
    <w:p w:rsidR="006C1EB3" w:rsidRPr="0007619E" w:rsidRDefault="006C1EB3" w:rsidP="006C1E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 xml:space="preserve">       - Соблюдением бюджетного законодательства Российской Федерации и иных нормативных правовых актов, регулирующих бюджетные правонарушения;</w:t>
      </w:r>
    </w:p>
    <w:p w:rsidR="006C1EB3" w:rsidRPr="0007619E" w:rsidRDefault="006C1EB3" w:rsidP="006C1E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-Полнотой и достоверностью отчетности о реализации муниципальных программ, в том числе об исполнении муниципальных заданий;</w:t>
      </w:r>
    </w:p>
    <w:p w:rsidR="005A2A8C" w:rsidRPr="0007619E" w:rsidRDefault="005A2A8C" w:rsidP="006C1E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5A2A8C" w:rsidRPr="0007619E" w:rsidRDefault="005A2A8C" w:rsidP="006C1E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Ведением бюджетного и бухгалтерского учета, составлением бюджетной и бухгалтерской отчетности об исполнении бюджета;</w:t>
      </w:r>
    </w:p>
    <w:p w:rsidR="005A2A8C" w:rsidRPr="0007619E" w:rsidRDefault="005A2A8C" w:rsidP="006C1E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Целевым и эффективным использованием финансовых и материальных средств при осуществлении деятельности;</w:t>
      </w:r>
    </w:p>
    <w:p w:rsidR="005A2A8C" w:rsidRPr="0007619E" w:rsidRDefault="005A2A8C" w:rsidP="006C1E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 xml:space="preserve">- Эффективным управлением и распоряжением муниципальным имуществом, находящимся в собственности сельского поселения </w:t>
      </w:r>
      <w:proofErr w:type="gramStart"/>
      <w:r w:rsidRPr="000761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7619E">
        <w:rPr>
          <w:rFonts w:ascii="Times New Roman" w:hAnsi="Times New Roman" w:cs="Times New Roman"/>
          <w:sz w:val="24"/>
          <w:szCs w:val="24"/>
        </w:rPr>
        <w:t xml:space="preserve">в том числе имущество казны). Выявление неиспользуемого или используемого не по назначению </w:t>
      </w:r>
      <w:r w:rsidRPr="0007619E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 находящего на праве оперативного управления, поступлением в бюджет сельского поселения средств от его использования и распоряжения;</w:t>
      </w:r>
    </w:p>
    <w:p w:rsidR="005A2A8C" w:rsidRPr="0007619E" w:rsidRDefault="005A2A8C" w:rsidP="006C1E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Операциями с бюджетными средствами, осуществляемыми сельскими поселением и учреждениями</w:t>
      </w:r>
      <w:r w:rsidR="0047505F" w:rsidRPr="0007619E">
        <w:rPr>
          <w:rFonts w:ascii="Times New Roman" w:hAnsi="Times New Roman" w:cs="Times New Roman"/>
          <w:sz w:val="24"/>
          <w:szCs w:val="24"/>
        </w:rPr>
        <w:t>-получателями средств из бюджета сельского поселения;</w:t>
      </w:r>
    </w:p>
    <w:p w:rsidR="0047505F" w:rsidRPr="0007619E" w:rsidRDefault="0047505F" w:rsidP="006C1E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Республики Тыва, муниципального района и иными нормативными актами;</w:t>
      </w:r>
    </w:p>
    <w:p w:rsidR="0047505F" w:rsidRPr="0007619E" w:rsidRDefault="0047505F" w:rsidP="006C1E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Соблюдением сельским поселением условий, целей, порядка предоставления субсидий из бюджета сельского поселения юридическим лицам, индивидуальным предпринимателям, физическим лицам-производителям товаров, работ, услуг;</w:t>
      </w:r>
    </w:p>
    <w:p w:rsidR="0047505F" w:rsidRPr="0007619E" w:rsidRDefault="0047505F" w:rsidP="006C1E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Выполнением условий исполнения муниципальных контрактов и гражданско-правовых договоров;</w:t>
      </w:r>
    </w:p>
    <w:p w:rsidR="0047505F" w:rsidRPr="0007619E" w:rsidRDefault="0047505F" w:rsidP="00724AD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Состоянием дебиторской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взысканию.</w:t>
      </w:r>
    </w:p>
    <w:p w:rsidR="00724AD3" w:rsidRPr="0007619E" w:rsidRDefault="00724AD3" w:rsidP="00724AD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47505F" w:rsidRPr="0007619E" w:rsidRDefault="0047505F" w:rsidP="0047505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19E">
        <w:rPr>
          <w:rFonts w:ascii="Times New Roman" w:hAnsi="Times New Roman" w:cs="Times New Roman"/>
          <w:b/>
          <w:sz w:val="24"/>
          <w:szCs w:val="24"/>
        </w:rPr>
        <w:t>Виды и методы осуществления финансового контроля</w:t>
      </w:r>
    </w:p>
    <w:p w:rsidR="00724AD3" w:rsidRPr="0007619E" w:rsidRDefault="00724AD3" w:rsidP="00724A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7505F" w:rsidRPr="0007619E" w:rsidRDefault="0047505F" w:rsidP="0047505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Контрольная деятельность делится на плановую и внеплановую:</w:t>
      </w:r>
    </w:p>
    <w:p w:rsidR="004F3258" w:rsidRPr="0007619E" w:rsidRDefault="0047505F" w:rsidP="004F3258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 xml:space="preserve"> Плановая контрольная деятельность осуществляется в соответс</w:t>
      </w:r>
      <w:r w:rsidR="004F3258" w:rsidRPr="0007619E">
        <w:rPr>
          <w:rFonts w:ascii="Times New Roman" w:hAnsi="Times New Roman" w:cs="Times New Roman"/>
          <w:sz w:val="24"/>
          <w:szCs w:val="24"/>
        </w:rPr>
        <w:t>твии с ежегодно утверждаемым планом.</w:t>
      </w:r>
    </w:p>
    <w:p w:rsidR="004F3258" w:rsidRPr="0007619E" w:rsidRDefault="004F3258" w:rsidP="004F3258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Внеплановая контрольная деятельность осуществляется на основании поручения руководителя органа финансового контроля в связи со следующими обстоятельствами:</w:t>
      </w:r>
    </w:p>
    <w:p w:rsidR="004F3258" w:rsidRPr="0007619E" w:rsidRDefault="004F3258" w:rsidP="004F3258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бюджетных правоотношения;</w:t>
      </w:r>
    </w:p>
    <w:p w:rsidR="004F3258" w:rsidRPr="0007619E" w:rsidRDefault="004F3258" w:rsidP="004F3258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поступления в орган финансового контроля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правонарушения;</w:t>
      </w:r>
    </w:p>
    <w:p w:rsidR="004F3258" w:rsidRPr="0007619E" w:rsidRDefault="004F3258" w:rsidP="004F3258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появление информации в средствах массовой информации о нарушения объектом контроля бюджетного законодательства Российской Федерации и иных нормативных правовых актов, регулирующих бюджетные правонарушения.</w:t>
      </w:r>
    </w:p>
    <w:p w:rsidR="009D1D1E" w:rsidRPr="0007619E" w:rsidRDefault="009D1D1E" w:rsidP="004F3258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 xml:space="preserve">  2.2. Методами осуществления финансового контроля является проверки, ревизии, обследования, санкционирование операций. Результаты проверки, ревизии оформляются актом, результаты обследования оформляются заключением.</w:t>
      </w:r>
    </w:p>
    <w:p w:rsidR="009D1D1E" w:rsidRPr="0007619E" w:rsidRDefault="009D1D1E" w:rsidP="004F3258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2.3. При осуществлении полномочий по финансовому контролю Администрацией сельского поселения:</w:t>
      </w:r>
    </w:p>
    <w:p w:rsidR="009D1D1E" w:rsidRPr="0007619E" w:rsidRDefault="009D1D1E" w:rsidP="004F3258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lastRenderedPageBreak/>
        <w:t>- проводятся проверки, ревизии и обследования;</w:t>
      </w:r>
    </w:p>
    <w:p w:rsidR="009551BD" w:rsidRPr="0007619E" w:rsidRDefault="009D1D1E" w:rsidP="00724AD3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направляются объектам контроля акты, заключения, представления и (или) предписания.</w:t>
      </w:r>
    </w:p>
    <w:p w:rsidR="009D1D1E" w:rsidRPr="0007619E" w:rsidRDefault="009551BD" w:rsidP="009551B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619E">
        <w:rPr>
          <w:rFonts w:ascii="Times New Roman" w:hAnsi="Times New Roman" w:cs="Times New Roman"/>
          <w:b/>
          <w:sz w:val="24"/>
          <w:szCs w:val="24"/>
        </w:rPr>
        <w:t xml:space="preserve">                            3.</w:t>
      </w:r>
      <w:r w:rsidR="009D1D1E" w:rsidRPr="0007619E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сторон   </w:t>
      </w:r>
    </w:p>
    <w:p w:rsidR="009D1D1E" w:rsidRPr="0007619E" w:rsidRDefault="009D1D1E" w:rsidP="009D1D1E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9D1D1E" w:rsidRPr="0007619E" w:rsidRDefault="009D1D1E" w:rsidP="009D1D1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Внутренний муниципальный финансовый контроль финансового управления администрации обязана:</w:t>
      </w:r>
    </w:p>
    <w:p w:rsidR="009D1D1E" w:rsidRPr="0007619E" w:rsidRDefault="009D1D1E" w:rsidP="009D1D1E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при осуществлении контрольной деятельности соблюдать законодательные и иные нормативные правовые акты Российской Федерации, Республики Тыва муниципального района, сельского поселения и иные нормативные акты;</w:t>
      </w:r>
    </w:p>
    <w:p w:rsidR="009D1D1E" w:rsidRPr="0007619E" w:rsidRDefault="009D1D1E" w:rsidP="009D1D1E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проводить контрольные мероприятия на основании и в соответствии с приказом о назначении контрольного мероприятия;</w:t>
      </w:r>
    </w:p>
    <w:p w:rsidR="009D572F" w:rsidRPr="0007619E" w:rsidRDefault="009D572F" w:rsidP="009D1D1E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Знакомить руководителя или иное уполномоченное должностное лицо с результатами контрольного мероприятия.</w:t>
      </w:r>
    </w:p>
    <w:p w:rsidR="009D572F" w:rsidRPr="0007619E" w:rsidRDefault="009D572F" w:rsidP="009D1D1E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Внутренний муниципальный финансовый контроль имеет право:</w:t>
      </w:r>
    </w:p>
    <w:p w:rsidR="009D572F" w:rsidRPr="0007619E" w:rsidRDefault="009D572F" w:rsidP="009D1D1E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истребовать документы, относящиеся к предмету контрольного мероприятия;</w:t>
      </w:r>
    </w:p>
    <w:p w:rsidR="009D572F" w:rsidRPr="0007619E" w:rsidRDefault="009D572F" w:rsidP="009D1D1E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посещать территорию и помещения объекта контроля;</w:t>
      </w:r>
    </w:p>
    <w:p w:rsidR="009D572F" w:rsidRPr="0007619E" w:rsidRDefault="009D572F" w:rsidP="009D1D1E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7619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7619E">
        <w:rPr>
          <w:rFonts w:ascii="Times New Roman" w:hAnsi="Times New Roman" w:cs="Times New Roman"/>
          <w:sz w:val="24"/>
          <w:szCs w:val="24"/>
        </w:rPr>
        <w:t xml:space="preserve"> выявления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вправе направлять органам местного самоуправления сельского поселения соответствующие предложения;</w:t>
      </w:r>
    </w:p>
    <w:p w:rsidR="009D572F" w:rsidRPr="0007619E" w:rsidRDefault="009D572F" w:rsidP="009D1D1E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выявляемых нарушений.</w:t>
      </w:r>
    </w:p>
    <w:p w:rsidR="009D572F" w:rsidRPr="0007619E" w:rsidRDefault="009551BD" w:rsidP="009D1D1E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3 .2. Администрация сельского поселения обязана:</w:t>
      </w:r>
    </w:p>
    <w:p w:rsidR="009551BD" w:rsidRPr="0007619E" w:rsidRDefault="009551BD" w:rsidP="009D1D1E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утвердить план контрольных мероприятий в срок не позднее 25 января 2022 года.</w:t>
      </w:r>
    </w:p>
    <w:p w:rsidR="009551BD" w:rsidRPr="0007619E" w:rsidRDefault="009551BD" w:rsidP="009D1D1E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утвердить Программу контрольных мероприятий;</w:t>
      </w:r>
    </w:p>
    <w:p w:rsidR="009551BD" w:rsidRPr="0007619E" w:rsidRDefault="009551BD" w:rsidP="00724AD3">
      <w:pPr>
        <w:ind w:left="360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 (предоставить необходимые помещения, оргтехнику, услугу связи и т.д.)</w:t>
      </w:r>
    </w:p>
    <w:p w:rsidR="009551BD" w:rsidRPr="0007619E" w:rsidRDefault="009551BD" w:rsidP="009551BD">
      <w:pPr>
        <w:rPr>
          <w:rFonts w:ascii="Times New Roman" w:hAnsi="Times New Roman" w:cs="Times New Roman"/>
          <w:b/>
          <w:sz w:val="24"/>
          <w:szCs w:val="24"/>
        </w:rPr>
      </w:pPr>
      <w:r w:rsidRPr="0007619E">
        <w:rPr>
          <w:rFonts w:ascii="Times New Roman" w:hAnsi="Times New Roman" w:cs="Times New Roman"/>
          <w:b/>
          <w:sz w:val="24"/>
          <w:szCs w:val="24"/>
        </w:rPr>
        <w:t xml:space="preserve"> 4.Ответственность сторон</w:t>
      </w:r>
    </w:p>
    <w:p w:rsidR="009551BD" w:rsidRPr="0007619E" w:rsidRDefault="009551BD" w:rsidP="009551BD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4.1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Федерации, Республики Тыва и настоящим Соглашением.</w:t>
      </w:r>
    </w:p>
    <w:p w:rsidR="009551BD" w:rsidRPr="0007619E" w:rsidRDefault="009551BD" w:rsidP="00724AD3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b/>
          <w:sz w:val="24"/>
          <w:szCs w:val="24"/>
        </w:rPr>
        <w:t>5. Срок действия Соглашения</w:t>
      </w:r>
    </w:p>
    <w:p w:rsidR="009551BD" w:rsidRPr="0007619E" w:rsidRDefault="009551BD" w:rsidP="009551BD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5.1 Настоящее Соглашение вступает в силу с 21 января 2022 года и действует до 31 декабря 2022 года.</w:t>
      </w:r>
    </w:p>
    <w:p w:rsidR="009551BD" w:rsidRPr="0007619E" w:rsidRDefault="009551BD" w:rsidP="00955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19E">
        <w:rPr>
          <w:rFonts w:ascii="Times New Roman" w:hAnsi="Times New Roman" w:cs="Times New Roman"/>
          <w:b/>
          <w:sz w:val="24"/>
          <w:szCs w:val="24"/>
        </w:rPr>
        <w:t xml:space="preserve">6. Основания и порядок расторжения Соглашения  </w:t>
      </w:r>
    </w:p>
    <w:p w:rsidR="009551BD" w:rsidRPr="0007619E" w:rsidRDefault="009551BD" w:rsidP="009551BD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6.1. Настоящее Соглашение может быть расторгнуто (том числе досрочно):</w:t>
      </w:r>
    </w:p>
    <w:p w:rsidR="009551BD" w:rsidRPr="0007619E" w:rsidRDefault="009551BD" w:rsidP="009551BD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lastRenderedPageBreak/>
        <w:t>- по соглашении сторон;</w:t>
      </w:r>
    </w:p>
    <w:p w:rsidR="007F3C86" w:rsidRPr="0007619E" w:rsidRDefault="007F3C86" w:rsidP="009551BD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одностороннем порядке;</w:t>
      </w:r>
    </w:p>
    <w:p w:rsidR="007F3C86" w:rsidRPr="0007619E" w:rsidRDefault="007F3C86" w:rsidP="009551BD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- в случае изменения действующего законодательства, в связи с которым реализации переданных полномочий становятся невозможной.</w:t>
      </w:r>
    </w:p>
    <w:p w:rsidR="007F3C86" w:rsidRPr="0007619E" w:rsidRDefault="007F3C86" w:rsidP="009551BD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6.2. Уведомление о расторжении настоящего Соглашения в одностороннем порядке направляется другой стороне в письменном виде</w:t>
      </w:r>
    </w:p>
    <w:p w:rsidR="007F3C86" w:rsidRPr="0007619E" w:rsidRDefault="007F3C86" w:rsidP="009551BD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6.3. Соглашение считается расторгнутым по истечении 30 дней со дня направления указанного уведомления.</w:t>
      </w:r>
    </w:p>
    <w:p w:rsidR="007F3C86" w:rsidRPr="0007619E" w:rsidRDefault="007F3C86" w:rsidP="007F3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b/>
          <w:sz w:val="24"/>
          <w:szCs w:val="24"/>
        </w:rPr>
        <w:t xml:space="preserve">7.Заключительные положения  </w:t>
      </w:r>
    </w:p>
    <w:p w:rsidR="007F3C86" w:rsidRPr="0007619E" w:rsidRDefault="007F3C86" w:rsidP="007F3C86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7.1. Настоящее Соглашения вступает в силу с момента его подписания Сторонами.</w:t>
      </w:r>
    </w:p>
    <w:p w:rsidR="007F3C86" w:rsidRPr="0007619E" w:rsidRDefault="007F3C86" w:rsidP="007F3C86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письменном форме, являющихся неотъемлемой частью настоящего Соглашения.</w:t>
      </w:r>
    </w:p>
    <w:p w:rsidR="007F3C86" w:rsidRPr="0007619E" w:rsidRDefault="007F3C86" w:rsidP="007F3C86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7.3. По всем вопросам, не урегулированным настоящим Соглашением, но возникающим в ходе его реализации Стороны руководствуются законодательством Российской Федерации.</w:t>
      </w:r>
    </w:p>
    <w:p w:rsidR="007F3C86" w:rsidRPr="0007619E" w:rsidRDefault="007F3C86" w:rsidP="007F3C86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>7.4. Настоящее Соглашение составлено в двух экземплярах, имеющих равную юридическую силу, по одному экземплярах для каждой из Сторон.</w:t>
      </w:r>
    </w:p>
    <w:p w:rsidR="00724AD3" w:rsidRPr="0007619E" w:rsidRDefault="00724AD3" w:rsidP="007F3C86">
      <w:pPr>
        <w:rPr>
          <w:rFonts w:ascii="Times New Roman" w:hAnsi="Times New Roman" w:cs="Times New Roman"/>
          <w:sz w:val="24"/>
          <w:szCs w:val="24"/>
        </w:rPr>
      </w:pPr>
    </w:p>
    <w:p w:rsidR="00724AD3" w:rsidRPr="0007619E" w:rsidRDefault="00724AD3" w:rsidP="007F3C86">
      <w:pPr>
        <w:rPr>
          <w:rFonts w:ascii="Times New Roman" w:hAnsi="Times New Roman" w:cs="Times New Roman"/>
          <w:sz w:val="24"/>
          <w:szCs w:val="24"/>
        </w:rPr>
      </w:pPr>
    </w:p>
    <w:p w:rsidR="00724AD3" w:rsidRPr="0007619E" w:rsidRDefault="00724AD3" w:rsidP="00724AD3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 xml:space="preserve"> Финансового управление                                                      </w:t>
      </w:r>
      <w:proofErr w:type="spellStart"/>
      <w:r w:rsidRPr="0007619E">
        <w:rPr>
          <w:rFonts w:ascii="Times New Roman" w:hAnsi="Times New Roman" w:cs="Times New Roman"/>
          <w:sz w:val="24"/>
          <w:szCs w:val="24"/>
        </w:rPr>
        <w:t>Преседатель</w:t>
      </w:r>
      <w:proofErr w:type="spellEnd"/>
      <w:r w:rsidRPr="0007619E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</w:t>
      </w:r>
    </w:p>
    <w:p w:rsidR="00724AD3" w:rsidRPr="0007619E" w:rsidRDefault="00724AD3" w:rsidP="007F3C86">
      <w:pPr>
        <w:rPr>
          <w:rFonts w:ascii="Times New Roman" w:hAnsi="Times New Roman" w:cs="Times New Roman"/>
          <w:sz w:val="24"/>
          <w:szCs w:val="24"/>
        </w:rPr>
      </w:pPr>
      <w:r w:rsidRPr="0007619E">
        <w:rPr>
          <w:rFonts w:ascii="Times New Roman" w:hAnsi="Times New Roman" w:cs="Times New Roman"/>
          <w:sz w:val="24"/>
          <w:szCs w:val="24"/>
        </w:rPr>
        <w:t xml:space="preserve">  администрации                                                                       сельского поселения сумона</w:t>
      </w:r>
    </w:p>
    <w:p w:rsidR="00724AD3" w:rsidRPr="0007619E" w:rsidRDefault="00724AD3" w:rsidP="007F3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619E">
        <w:rPr>
          <w:rFonts w:ascii="Times New Roman" w:hAnsi="Times New Roman" w:cs="Times New Roman"/>
          <w:sz w:val="24"/>
          <w:szCs w:val="24"/>
        </w:rPr>
        <w:t>Чеди-Хольскогокожууна</w:t>
      </w:r>
      <w:proofErr w:type="spellEnd"/>
      <w:r w:rsidRPr="000761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07619E">
        <w:rPr>
          <w:rFonts w:ascii="Times New Roman" w:hAnsi="Times New Roman" w:cs="Times New Roman"/>
          <w:sz w:val="24"/>
          <w:szCs w:val="24"/>
        </w:rPr>
        <w:t>Чал-КежигЧеди-Хольскогокожууна</w:t>
      </w:r>
      <w:proofErr w:type="spellEnd"/>
    </w:p>
    <w:p w:rsidR="00724AD3" w:rsidRPr="0007619E" w:rsidRDefault="00724AD3" w:rsidP="007F3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619E">
        <w:rPr>
          <w:rFonts w:ascii="Times New Roman" w:hAnsi="Times New Roman" w:cs="Times New Roman"/>
          <w:sz w:val="24"/>
          <w:szCs w:val="24"/>
        </w:rPr>
        <w:t>_________________А.Н.Ооржак</w:t>
      </w:r>
      <w:proofErr w:type="spellEnd"/>
      <w:r w:rsidRPr="000761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07619E">
        <w:rPr>
          <w:rFonts w:ascii="Times New Roman" w:hAnsi="Times New Roman" w:cs="Times New Roman"/>
          <w:sz w:val="24"/>
          <w:szCs w:val="24"/>
        </w:rPr>
        <w:t>_________________Б.Е.Оюн</w:t>
      </w:r>
      <w:bookmarkStart w:id="0" w:name="_GoBack"/>
      <w:bookmarkEnd w:id="0"/>
      <w:proofErr w:type="spellEnd"/>
    </w:p>
    <w:p w:rsidR="009551BD" w:rsidRPr="0007619E" w:rsidRDefault="009551BD" w:rsidP="00955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BD" w:rsidRPr="0007619E" w:rsidRDefault="009551BD" w:rsidP="00955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BD" w:rsidRPr="009551BD" w:rsidRDefault="009551BD" w:rsidP="009551BD">
      <w:pPr>
        <w:rPr>
          <w:sz w:val="28"/>
          <w:szCs w:val="28"/>
        </w:rPr>
      </w:pPr>
    </w:p>
    <w:p w:rsidR="009D1D1E" w:rsidRDefault="009D1D1E" w:rsidP="004F3258">
      <w:pPr>
        <w:rPr>
          <w:sz w:val="28"/>
          <w:szCs w:val="28"/>
        </w:rPr>
      </w:pPr>
    </w:p>
    <w:p w:rsidR="004F3258" w:rsidRPr="0047505F" w:rsidRDefault="004F3258" w:rsidP="0047505F">
      <w:pPr>
        <w:ind w:left="360"/>
        <w:rPr>
          <w:sz w:val="28"/>
          <w:szCs w:val="28"/>
        </w:rPr>
      </w:pPr>
    </w:p>
    <w:sectPr w:rsidR="004F3258" w:rsidRPr="0047505F" w:rsidSect="00E1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2FD9"/>
    <w:multiLevelType w:val="multilevel"/>
    <w:tmpl w:val="702CC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81"/>
    <w:rsid w:val="00045537"/>
    <w:rsid w:val="0007619E"/>
    <w:rsid w:val="0047505F"/>
    <w:rsid w:val="004F3258"/>
    <w:rsid w:val="005A2A8C"/>
    <w:rsid w:val="005D4281"/>
    <w:rsid w:val="005F595D"/>
    <w:rsid w:val="00613D11"/>
    <w:rsid w:val="006C1EB3"/>
    <w:rsid w:val="00724AD3"/>
    <w:rsid w:val="007F3C86"/>
    <w:rsid w:val="009551BD"/>
    <w:rsid w:val="009D1D1E"/>
    <w:rsid w:val="009D572F"/>
    <w:rsid w:val="00AB116D"/>
    <w:rsid w:val="00B4724F"/>
    <w:rsid w:val="00E1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1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1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2022-05-26T11:17:00Z</dcterms:created>
  <dcterms:modified xsi:type="dcterms:W3CDTF">2023-06-27T07:10:00Z</dcterms:modified>
</cp:coreProperties>
</file>